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0E2BD1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62144B">
        <w:rPr>
          <w:rFonts w:ascii="Times New Roman" w:hAnsi="Times New Roman" w:cs="Times New Roman"/>
          <w:sz w:val="24"/>
          <w:szCs w:val="24"/>
        </w:rPr>
        <w:t>8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E916F0">
        <w:rPr>
          <w:rFonts w:ascii="Times New Roman" w:hAnsi="Times New Roman" w:cs="Times New Roman"/>
          <w:sz w:val="24"/>
          <w:szCs w:val="24"/>
        </w:rPr>
        <w:t>at the township hall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0E2BD1">
        <w:rPr>
          <w:rFonts w:ascii="Times New Roman" w:hAnsi="Times New Roman" w:cs="Times New Roman"/>
          <w:sz w:val="24"/>
          <w:szCs w:val="24"/>
        </w:rPr>
        <w:t xml:space="preserve"> March</w:t>
      </w:r>
      <w:r w:rsidR="00886CC9">
        <w:rPr>
          <w:rFonts w:ascii="Times New Roman" w:hAnsi="Times New Roman" w:cs="Times New Roman"/>
          <w:sz w:val="24"/>
          <w:szCs w:val="24"/>
        </w:rPr>
        <w:t xml:space="preserve"> 8</w:t>
      </w:r>
      <w:r w:rsidR="00611C0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29">
        <w:rPr>
          <w:rFonts w:ascii="Times New Roman" w:hAnsi="Times New Roman" w:cs="Times New Roman"/>
          <w:sz w:val="24"/>
          <w:szCs w:val="24"/>
        </w:rPr>
        <w:t>Chuck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Eugene Shanahan - Clerk, Karen Miller - Treasurer, and </w:t>
      </w:r>
      <w:r w:rsidR="00A40229">
        <w:rPr>
          <w:rFonts w:ascii="Times New Roman" w:hAnsi="Times New Roman" w:cs="Times New Roman"/>
          <w:sz w:val="24"/>
          <w:szCs w:val="24"/>
        </w:rPr>
        <w:t>Gary Suits - Supervisor</w:t>
      </w:r>
      <w:r w:rsidR="00E916F0">
        <w:rPr>
          <w:rFonts w:ascii="Times New Roman" w:hAnsi="Times New Roman" w:cs="Times New Roman"/>
          <w:sz w:val="24"/>
          <w:szCs w:val="24"/>
        </w:rPr>
        <w:t>.</w:t>
      </w:r>
      <w:r w:rsidR="00A4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4B" w:rsidRDefault="0062144B" w:rsidP="006214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Gary presented the agenda adding 2 items in New Business:</w:t>
      </w:r>
      <w:r w:rsidR="00E916F0">
        <w:rPr>
          <w:rFonts w:ascii="Times New Roman" w:hAnsi="Times New Roman" w:cs="Times New Roman"/>
          <w:sz w:val="24"/>
          <w:szCs w:val="24"/>
        </w:rPr>
        <w:t xml:space="preserve"> Discussion of Phone Call he received and Karen added topic of Deputy Pay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16F0">
        <w:rPr>
          <w:rFonts w:ascii="Times New Roman" w:hAnsi="Times New Roman" w:cs="Times New Roman"/>
          <w:sz w:val="24"/>
          <w:szCs w:val="24"/>
        </w:rPr>
        <w:t xml:space="preserve">Scott </w:t>
      </w:r>
      <w:r>
        <w:rPr>
          <w:rFonts w:ascii="Times New Roman" w:hAnsi="Times New Roman" w:cs="Times New Roman"/>
          <w:sz w:val="24"/>
          <w:szCs w:val="24"/>
        </w:rPr>
        <w:t xml:space="preserve">moved to </w:t>
      </w:r>
      <w:r w:rsidR="00883F0B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6F0">
        <w:rPr>
          <w:rFonts w:ascii="Times New Roman" w:hAnsi="Times New Roman" w:cs="Times New Roman"/>
          <w:sz w:val="24"/>
          <w:szCs w:val="24"/>
        </w:rPr>
        <w:t xml:space="preserve">Charles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>
        <w:rPr>
          <w:rFonts w:ascii="Times New Roman" w:hAnsi="Times New Roman" w:cs="Times New Roman"/>
          <w:sz w:val="24"/>
          <w:szCs w:val="24"/>
          <w:u w:val="single"/>
        </w:rPr>
        <w:t>7 ayes; 0 nays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86CC9">
        <w:rPr>
          <w:rFonts w:ascii="Times New Roman" w:hAnsi="Times New Roman" w:cs="Times New Roman"/>
          <w:sz w:val="24"/>
          <w:szCs w:val="24"/>
        </w:rPr>
        <w:t xml:space="preserve"> 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>Motion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carried. </w:t>
      </w: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62144B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E916F0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Board meeting held on </w:t>
      </w:r>
      <w:r w:rsidR="00E916F0">
        <w:rPr>
          <w:rFonts w:ascii="Times New Roman" w:hAnsi="Times New Roman" w:cs="Times New Roman"/>
          <w:sz w:val="24"/>
          <w:szCs w:val="24"/>
        </w:rPr>
        <w:t>February 8</w:t>
      </w:r>
      <w:r w:rsidR="0062144B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were presented. </w:t>
      </w:r>
      <w:r w:rsidR="00E916F0">
        <w:rPr>
          <w:rFonts w:ascii="Times New Roman" w:hAnsi="Times New Roman" w:cs="Times New Roman"/>
          <w:sz w:val="24"/>
          <w:szCs w:val="24"/>
        </w:rPr>
        <w:t xml:space="preserve">Karen moved to approve, Gary supported. </w:t>
      </w:r>
      <w:r w:rsidR="00E916F0">
        <w:rPr>
          <w:rFonts w:ascii="Times New Roman" w:hAnsi="Times New Roman" w:cs="Times New Roman"/>
          <w:sz w:val="24"/>
          <w:szCs w:val="24"/>
          <w:u w:val="single"/>
        </w:rPr>
        <w:t>7 ayes; 0 nays,</w:t>
      </w:r>
      <w:r w:rsidR="00E916F0">
        <w:rPr>
          <w:rFonts w:ascii="Times New Roman" w:hAnsi="Times New Roman" w:cs="Times New Roman"/>
          <w:sz w:val="24"/>
          <w:szCs w:val="24"/>
        </w:rPr>
        <w:t xml:space="preserve"> </w:t>
      </w:r>
      <w:r w:rsidR="00E916F0">
        <w:rPr>
          <w:rFonts w:ascii="Times New Roman" w:hAnsi="Times New Roman" w:cs="Times New Roman"/>
          <w:sz w:val="24"/>
          <w:szCs w:val="24"/>
          <w:u w:val="single"/>
        </w:rPr>
        <w:t>Motion carried.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480687">
        <w:rPr>
          <w:rFonts w:ascii="Times New Roman" w:hAnsi="Times New Roman" w:cs="Times New Roman"/>
          <w:sz w:val="24"/>
          <w:szCs w:val="24"/>
        </w:rPr>
        <w:t>7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were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886CC9">
        <w:rPr>
          <w:rFonts w:ascii="Times New Roman" w:hAnsi="Times New Roman" w:cs="Times New Roman"/>
          <w:sz w:val="24"/>
          <w:szCs w:val="24"/>
        </w:rPr>
        <w:t xml:space="preserve">including: </w:t>
      </w:r>
      <w:r w:rsidR="0062144B">
        <w:rPr>
          <w:rFonts w:ascii="Times New Roman" w:hAnsi="Times New Roman" w:cs="Times New Roman"/>
          <w:sz w:val="24"/>
          <w:szCs w:val="24"/>
        </w:rPr>
        <w:t>Fire Chief Tim James</w:t>
      </w:r>
      <w:r w:rsidR="00883F0B">
        <w:rPr>
          <w:rFonts w:ascii="Times New Roman" w:hAnsi="Times New Roman" w:cs="Times New Roman"/>
          <w:sz w:val="24"/>
          <w:szCs w:val="24"/>
        </w:rPr>
        <w:t xml:space="preserve">, </w:t>
      </w:r>
      <w:r w:rsidR="00E916F0">
        <w:rPr>
          <w:rFonts w:ascii="Times New Roman" w:hAnsi="Times New Roman" w:cs="Times New Roman"/>
          <w:sz w:val="24"/>
          <w:szCs w:val="24"/>
        </w:rPr>
        <w:t xml:space="preserve">Deputy Don Buck, </w:t>
      </w:r>
      <w:r w:rsidR="00883F0B">
        <w:rPr>
          <w:rFonts w:ascii="Times New Roman" w:hAnsi="Times New Roman" w:cs="Times New Roman"/>
          <w:sz w:val="24"/>
          <w:szCs w:val="24"/>
        </w:rPr>
        <w:t xml:space="preserve"> </w:t>
      </w:r>
      <w:r w:rsidR="00480687">
        <w:rPr>
          <w:rFonts w:ascii="Times New Roman" w:hAnsi="Times New Roman" w:cs="Times New Roman"/>
          <w:sz w:val="24"/>
          <w:szCs w:val="24"/>
        </w:rPr>
        <w:t xml:space="preserve">Joy Suits, </w:t>
      </w:r>
      <w:r w:rsidR="00883F0B">
        <w:rPr>
          <w:rFonts w:ascii="Times New Roman" w:hAnsi="Times New Roman" w:cs="Times New Roman"/>
          <w:sz w:val="24"/>
          <w:szCs w:val="24"/>
        </w:rPr>
        <w:t>Roger Wickerham</w:t>
      </w:r>
      <w:r w:rsidR="00480687">
        <w:rPr>
          <w:rFonts w:ascii="Times New Roman" w:hAnsi="Times New Roman" w:cs="Times New Roman"/>
          <w:sz w:val="24"/>
          <w:szCs w:val="24"/>
        </w:rPr>
        <w:t>,</w:t>
      </w:r>
      <w:r w:rsidR="00883F0B">
        <w:rPr>
          <w:rFonts w:ascii="Times New Roman" w:hAnsi="Times New Roman" w:cs="Times New Roman"/>
          <w:sz w:val="24"/>
          <w:szCs w:val="24"/>
        </w:rPr>
        <w:t xml:space="preserve"> County Commissioner Brian Droscha</w:t>
      </w:r>
      <w:r w:rsidR="00E916F0">
        <w:rPr>
          <w:rFonts w:ascii="Times New Roman" w:hAnsi="Times New Roman" w:cs="Times New Roman"/>
          <w:sz w:val="24"/>
          <w:szCs w:val="24"/>
        </w:rPr>
        <w:t>, County Commissioner Da</w:t>
      </w:r>
      <w:r w:rsidR="00480687">
        <w:rPr>
          <w:rFonts w:ascii="Times New Roman" w:hAnsi="Times New Roman" w:cs="Times New Roman"/>
          <w:sz w:val="24"/>
          <w:szCs w:val="24"/>
        </w:rPr>
        <w:t>i</w:t>
      </w:r>
      <w:r w:rsidR="00E916F0">
        <w:rPr>
          <w:rFonts w:ascii="Times New Roman" w:hAnsi="Times New Roman" w:cs="Times New Roman"/>
          <w:sz w:val="24"/>
          <w:szCs w:val="24"/>
        </w:rPr>
        <w:t>r</w:t>
      </w:r>
      <w:r w:rsidR="00480687">
        <w:rPr>
          <w:rFonts w:ascii="Times New Roman" w:hAnsi="Times New Roman" w:cs="Times New Roman"/>
          <w:sz w:val="24"/>
          <w:szCs w:val="24"/>
        </w:rPr>
        <w:t>us Re</w:t>
      </w:r>
      <w:r w:rsidR="00E916F0">
        <w:rPr>
          <w:rFonts w:ascii="Times New Roman" w:hAnsi="Times New Roman" w:cs="Times New Roman"/>
          <w:sz w:val="24"/>
          <w:szCs w:val="24"/>
        </w:rPr>
        <w:t>y</w:t>
      </w:r>
      <w:r w:rsidR="00480687">
        <w:rPr>
          <w:rFonts w:ascii="Times New Roman" w:hAnsi="Times New Roman" w:cs="Times New Roman"/>
          <w:sz w:val="24"/>
          <w:szCs w:val="24"/>
        </w:rPr>
        <w:t>n</w:t>
      </w:r>
      <w:r w:rsidR="00E916F0">
        <w:rPr>
          <w:rFonts w:ascii="Times New Roman" w:hAnsi="Times New Roman" w:cs="Times New Roman"/>
          <w:sz w:val="24"/>
          <w:szCs w:val="24"/>
        </w:rPr>
        <w:t>net  and Dave DeHa</w:t>
      </w:r>
      <w:r w:rsidR="00E06845">
        <w:rPr>
          <w:rFonts w:ascii="Times New Roman" w:hAnsi="Times New Roman" w:cs="Times New Roman"/>
          <w:sz w:val="24"/>
          <w:szCs w:val="24"/>
        </w:rPr>
        <w:t>a</w:t>
      </w:r>
      <w:r w:rsidR="00E916F0">
        <w:rPr>
          <w:rFonts w:ascii="Times New Roman" w:hAnsi="Times New Roman" w:cs="Times New Roman"/>
          <w:sz w:val="24"/>
          <w:szCs w:val="24"/>
        </w:rPr>
        <w:t>n</w:t>
      </w:r>
      <w:r w:rsidR="00883F0B">
        <w:rPr>
          <w:rFonts w:ascii="Times New Roman" w:hAnsi="Times New Roman" w:cs="Times New Roman"/>
          <w:sz w:val="24"/>
          <w:szCs w:val="24"/>
        </w:rPr>
        <w:t>.</w:t>
      </w:r>
    </w:p>
    <w:p w:rsidR="00E916F0" w:rsidRDefault="00E916F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</w:t>
      </w:r>
      <w:r w:rsidR="0048068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2381F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68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events in </w:t>
      </w:r>
      <w:r w:rsidR="00480687">
        <w:rPr>
          <w:rFonts w:ascii="Times New Roman" w:hAnsi="Times New Roman" w:cs="Times New Roman"/>
          <w:sz w:val="24"/>
          <w:szCs w:val="24"/>
        </w:rPr>
        <w:t>Febru</w:t>
      </w:r>
      <w:r>
        <w:rPr>
          <w:rFonts w:ascii="Times New Roman" w:hAnsi="Times New Roman" w:cs="Times New Roman"/>
          <w:sz w:val="24"/>
          <w:szCs w:val="24"/>
        </w:rPr>
        <w:t xml:space="preserve">ary. </w:t>
      </w:r>
      <w:r w:rsidR="00886CC9">
        <w:rPr>
          <w:rFonts w:ascii="Times New Roman" w:hAnsi="Times New Roman" w:cs="Times New Roman"/>
          <w:sz w:val="24"/>
          <w:szCs w:val="24"/>
        </w:rPr>
        <w:t>Sheriff's</w:t>
      </w:r>
      <w:r>
        <w:rPr>
          <w:rFonts w:ascii="Times New Roman" w:hAnsi="Times New Roman" w:cs="Times New Roman"/>
          <w:sz w:val="24"/>
          <w:szCs w:val="24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C2E">
        <w:rPr>
          <w:rFonts w:ascii="Times New Roman" w:hAnsi="Times New Roman" w:cs="Times New Roman"/>
          <w:sz w:val="24"/>
          <w:szCs w:val="24"/>
        </w:rPr>
        <w:t>Chief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>. Seeing some decreases in Covid 19 related responses. Staffing of 2nd ambulance with increased calls and</w:t>
      </w:r>
      <w:r w:rsidR="00883F0B">
        <w:rPr>
          <w:rFonts w:ascii="Times New Roman" w:hAnsi="Times New Roman" w:cs="Times New Roman"/>
          <w:sz w:val="24"/>
          <w:szCs w:val="24"/>
        </w:rPr>
        <w:t xml:space="preserve"> personnel costs.</w:t>
      </w:r>
      <w:r w:rsidR="004D3965">
        <w:rPr>
          <w:rFonts w:ascii="Times New Roman" w:hAnsi="Times New Roman" w:cs="Times New Roman"/>
          <w:sz w:val="24"/>
          <w:szCs w:val="24"/>
        </w:rPr>
        <w:t xml:space="preserve"> </w:t>
      </w:r>
      <w:r w:rsidR="00480687">
        <w:rPr>
          <w:rFonts w:ascii="Times New Roman" w:hAnsi="Times New Roman" w:cs="Times New Roman"/>
          <w:sz w:val="24"/>
          <w:szCs w:val="24"/>
        </w:rPr>
        <w:t xml:space="preserve">Kitchen stove replaced. </w:t>
      </w:r>
      <w:r w:rsidR="00E06845">
        <w:rPr>
          <w:rFonts w:ascii="Times New Roman" w:hAnsi="Times New Roman" w:cs="Times New Roman"/>
          <w:sz w:val="24"/>
          <w:szCs w:val="24"/>
        </w:rPr>
        <w:t>Reminder</w:t>
      </w:r>
      <w:r w:rsidR="00480687">
        <w:rPr>
          <w:rFonts w:ascii="Times New Roman" w:hAnsi="Times New Roman" w:cs="Times New Roman"/>
          <w:sz w:val="24"/>
          <w:szCs w:val="24"/>
        </w:rPr>
        <w:t xml:space="preserve"> regarding smoke detectors and smoke alarms, shoveling of fire hydrants as needed and batteries replaced in A-110. </w:t>
      </w:r>
      <w:r w:rsidR="00883F0B">
        <w:rPr>
          <w:rFonts w:ascii="Times New Roman" w:hAnsi="Times New Roman" w:cs="Times New Roman"/>
          <w:sz w:val="24"/>
          <w:szCs w:val="24"/>
        </w:rPr>
        <w:t xml:space="preserve">Training provided on </w:t>
      </w:r>
      <w:r w:rsidR="00480687">
        <w:rPr>
          <w:rFonts w:ascii="Times New Roman" w:hAnsi="Times New Roman" w:cs="Times New Roman"/>
          <w:sz w:val="24"/>
          <w:szCs w:val="24"/>
        </w:rPr>
        <w:t>meter dose inhalers.</w:t>
      </w:r>
      <w:r w:rsidR="00E2381F">
        <w:rPr>
          <w:rFonts w:ascii="Times New Roman" w:hAnsi="Times New Roman" w:cs="Times New Roman"/>
          <w:sz w:val="24"/>
          <w:szCs w:val="24"/>
        </w:rPr>
        <w:t xml:space="preserve"> Meetings attended.</w:t>
      </w:r>
      <w:r w:rsidR="002C7C60">
        <w:rPr>
          <w:rFonts w:ascii="Times New Roman" w:hAnsi="Times New Roman" w:cs="Times New Roman"/>
          <w:sz w:val="24"/>
          <w:szCs w:val="24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Of the service runs in </w:t>
      </w:r>
      <w:r w:rsidR="002C7C60">
        <w:rPr>
          <w:rFonts w:ascii="Times New Roman" w:hAnsi="Times New Roman" w:cs="Times New Roman"/>
          <w:sz w:val="24"/>
          <w:szCs w:val="24"/>
        </w:rPr>
        <w:t>February</w:t>
      </w:r>
      <w:r w:rsidR="00434FFB">
        <w:rPr>
          <w:rFonts w:ascii="Times New Roman" w:hAnsi="Times New Roman" w:cs="Times New Roman"/>
          <w:sz w:val="24"/>
          <w:szCs w:val="24"/>
        </w:rPr>
        <w:t xml:space="preserve"> 2021</w:t>
      </w:r>
      <w:r w:rsidR="002D3C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Benton Township fire runs</w:t>
      </w:r>
      <w:r w:rsidR="00E238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 xml:space="preserve"> City of Potterville and  </w:t>
      </w:r>
      <w:r w:rsidR="00434F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Mutual Aid runs</w:t>
      </w:r>
      <w:r w:rsidR="00E238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the EMS runs</w:t>
      </w:r>
      <w:r w:rsidR="00E238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2</w:t>
      </w:r>
      <w:r w:rsidR="00434FFB">
        <w:rPr>
          <w:rFonts w:ascii="Times New Roman" w:hAnsi="Times New Roman" w:cs="Times New Roman"/>
          <w:sz w:val="24"/>
          <w:szCs w:val="24"/>
        </w:rPr>
        <w:t>9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4D3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Benton Township,</w:t>
      </w:r>
      <w:r w:rsidR="0045373F"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City</w:t>
      </w:r>
      <w:r w:rsidR="002D3C2E">
        <w:rPr>
          <w:rFonts w:ascii="Times New Roman" w:hAnsi="Times New Roman" w:cs="Times New Roman"/>
          <w:sz w:val="24"/>
          <w:szCs w:val="24"/>
        </w:rPr>
        <w:t xml:space="preserve"> of Potterville and </w:t>
      </w:r>
      <w:r w:rsidR="002C7C6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Mutual Aid EMS runs</w:t>
      </w:r>
      <w:r w:rsidR="002D3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FFB">
        <w:rPr>
          <w:rFonts w:ascii="Times New Roman" w:hAnsi="Times New Roman" w:cs="Times New Roman"/>
          <w:sz w:val="24"/>
          <w:szCs w:val="24"/>
        </w:rPr>
        <w:t>UTV vehicle</w:t>
      </w:r>
      <w:r w:rsidR="00434CD3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-</w:t>
      </w:r>
      <w:r w:rsidR="00434FFB">
        <w:rPr>
          <w:rFonts w:ascii="Times New Roman" w:hAnsi="Times New Roman" w:cs="Times New Roman"/>
          <w:sz w:val="24"/>
          <w:szCs w:val="24"/>
        </w:rPr>
        <w:t xml:space="preserve">ROXOR UTV to </w:t>
      </w:r>
      <w:r w:rsidR="00886CC9">
        <w:rPr>
          <w:rFonts w:ascii="Times New Roman" w:hAnsi="Times New Roman" w:cs="Times New Roman"/>
          <w:sz w:val="24"/>
          <w:szCs w:val="24"/>
        </w:rPr>
        <w:t>access</w:t>
      </w:r>
      <w:r w:rsidR="00434FFB">
        <w:rPr>
          <w:rFonts w:ascii="Times New Roman" w:hAnsi="Times New Roman" w:cs="Times New Roman"/>
          <w:sz w:val="24"/>
          <w:szCs w:val="24"/>
        </w:rPr>
        <w:t xml:space="preserve"> hard to reach areas</w:t>
      </w:r>
      <w:r w:rsidR="002C7C60">
        <w:rPr>
          <w:rFonts w:ascii="Times New Roman" w:hAnsi="Times New Roman" w:cs="Times New Roman"/>
          <w:sz w:val="24"/>
          <w:szCs w:val="24"/>
        </w:rPr>
        <w:t xml:space="preserve"> to be delivered soon.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2C7C60">
        <w:rPr>
          <w:rFonts w:ascii="Times New Roman" w:hAnsi="Times New Roman" w:cs="Times New Roman"/>
          <w:b/>
          <w:sz w:val="24"/>
          <w:szCs w:val="24"/>
        </w:rPr>
        <w:t>Febru</w:t>
      </w:r>
      <w:r w:rsidR="00434FFB" w:rsidRPr="00886CC9">
        <w:rPr>
          <w:rFonts w:ascii="Times New Roman" w:hAnsi="Times New Roman" w:cs="Times New Roman"/>
          <w:b/>
          <w:sz w:val="24"/>
          <w:szCs w:val="24"/>
        </w:rPr>
        <w:t>ary</w:t>
      </w:r>
      <w:r w:rsidR="0043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2C7C60">
        <w:rPr>
          <w:rFonts w:ascii="Times New Roman" w:hAnsi="Times New Roman" w:cs="Times New Roman"/>
          <w:sz w:val="24"/>
          <w:szCs w:val="24"/>
        </w:rPr>
        <w:t>40,392.84.</w:t>
      </w:r>
    </w:p>
    <w:p w:rsidR="001E1AB5" w:rsidRDefault="002C7C60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moved to approve bills, </w:t>
      </w:r>
      <w:r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1AB5">
        <w:rPr>
          <w:rFonts w:ascii="Times New Roman" w:hAnsi="Times New Roman" w:cs="Times New Roman"/>
          <w:sz w:val="24"/>
          <w:szCs w:val="24"/>
        </w:rPr>
        <w:t xml:space="preserve">upported. Roll Call Vote: </w:t>
      </w:r>
      <w:r w:rsidR="00434FFB">
        <w:rPr>
          <w:rFonts w:ascii="Times New Roman" w:hAnsi="Times New Roman" w:cs="Times New Roman"/>
          <w:sz w:val="24"/>
          <w:szCs w:val="24"/>
        </w:rPr>
        <w:t>Gary</w:t>
      </w:r>
      <w:r w:rsidR="001E1AB5">
        <w:rPr>
          <w:rFonts w:ascii="Times New Roman" w:hAnsi="Times New Roman" w:cs="Times New Roman"/>
          <w:sz w:val="24"/>
          <w:szCs w:val="24"/>
        </w:rPr>
        <w:t xml:space="preserve">- Yea, </w:t>
      </w:r>
      <w:r w:rsidR="00434FFB">
        <w:rPr>
          <w:rFonts w:ascii="Times New Roman" w:hAnsi="Times New Roman" w:cs="Times New Roman"/>
          <w:sz w:val="24"/>
          <w:szCs w:val="24"/>
        </w:rPr>
        <w:t>Karen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>
        <w:rPr>
          <w:rFonts w:ascii="Times New Roman" w:hAnsi="Times New Roman" w:cs="Times New Roman"/>
          <w:sz w:val="24"/>
          <w:szCs w:val="24"/>
        </w:rPr>
        <w:t>Gene -</w:t>
      </w:r>
      <w:r w:rsidR="00434FFB">
        <w:rPr>
          <w:rFonts w:ascii="Times New Roman" w:hAnsi="Times New Roman" w:cs="Times New Roman"/>
          <w:sz w:val="24"/>
          <w:szCs w:val="24"/>
        </w:rPr>
        <w:t>Yea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4FFB">
        <w:rPr>
          <w:rFonts w:ascii="Times New Roman" w:hAnsi="Times New Roman" w:cs="Times New Roman"/>
          <w:sz w:val="24"/>
          <w:szCs w:val="24"/>
        </w:rPr>
        <w:t xml:space="preserve"> Chris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Jenna</w:t>
      </w:r>
      <w:r w:rsidR="001E1AB5">
        <w:rPr>
          <w:rFonts w:ascii="Times New Roman" w:hAnsi="Times New Roman" w:cs="Times New Roman"/>
          <w:sz w:val="24"/>
          <w:szCs w:val="24"/>
        </w:rPr>
        <w:t xml:space="preserve">-Yea, </w:t>
      </w:r>
      <w:r w:rsidR="00434FFB">
        <w:rPr>
          <w:rFonts w:ascii="Times New Roman" w:hAnsi="Times New Roman" w:cs="Times New Roman"/>
          <w:sz w:val="24"/>
          <w:szCs w:val="24"/>
        </w:rPr>
        <w:t>Scott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Yea, </w:t>
      </w:r>
      <w:r w:rsidR="00434FFB">
        <w:rPr>
          <w:rFonts w:ascii="Times New Roman" w:hAnsi="Times New Roman" w:cs="Times New Roman"/>
          <w:sz w:val="24"/>
          <w:szCs w:val="24"/>
        </w:rPr>
        <w:t>Charles</w:t>
      </w:r>
      <w:r w:rsidR="001E1AB5">
        <w:rPr>
          <w:rFonts w:ascii="Times New Roman" w:hAnsi="Times New Roman" w:cs="Times New Roman"/>
          <w:sz w:val="24"/>
          <w:szCs w:val="24"/>
        </w:rPr>
        <w:t xml:space="preserve"> - Yea. Motion carried 7 yeas - 0 nays.</w:t>
      </w:r>
    </w:p>
    <w:tbl>
      <w:tblPr>
        <w:tblW w:w="9378" w:type="dxa"/>
        <w:tblInd w:w="93" w:type="dxa"/>
        <w:tblLook w:val="04A0"/>
      </w:tblPr>
      <w:tblGrid>
        <w:gridCol w:w="1742"/>
        <w:gridCol w:w="938"/>
        <w:gridCol w:w="5050"/>
        <w:gridCol w:w="1648"/>
      </w:tblGrid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D75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EF3C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D274AA">
        <w:trPr>
          <w:trHeight w:val="300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CF3624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C6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>urchased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A/V Counting Board tabulator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 xml:space="preserve"> thru grant funding for election support and PPE equipment. A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ttended 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 xml:space="preserve">Budget workshop and board meeting, training 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Joy Suits as Deputy Clerk, Paid bills, Contractors and Staff, 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ontinu</w:t>
            </w:r>
            <w:r w:rsidR="00272F96">
              <w:rPr>
                <w:rFonts w:ascii="Times New Roman" w:hAnsi="Times New Roman" w:cs="Times New Roman"/>
                <w:sz w:val="24"/>
                <w:szCs w:val="24"/>
              </w:rPr>
              <w:t>ing to learn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 xml:space="preserve"> programs.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F0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Financial report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provided for 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 2021 with revenue and expenditures. 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>Winding down tax collection. Attended Zoning Board of Review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 xml:space="preserve"> budget workshop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 xml:space="preserve"> and board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C7C60">
              <w:rPr>
                <w:rFonts w:ascii="Times New Roman" w:hAnsi="Times New Roman" w:cs="Times New Roman"/>
                <w:sz w:val="24"/>
                <w:szCs w:val="24"/>
              </w:rPr>
              <w:t>, reconciling with County and work on budget and adjustments</w:t>
            </w:r>
            <w:r w:rsidR="00CF3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B501D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Still under </w:t>
            </w:r>
            <w:r w:rsidR="00D754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 xml:space="preserve">DHHS </w:t>
            </w:r>
            <w:r w:rsidR="00D7548A">
              <w:rPr>
                <w:rFonts w:ascii="Times New Roman" w:hAnsi="Times New Roman" w:cs="Times New Roman"/>
                <w:sz w:val="24"/>
                <w:szCs w:val="24"/>
              </w:rPr>
              <w:t>mandate prohibit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 w:rsidR="00D7548A">
              <w:rPr>
                <w:rFonts w:ascii="Times New Roman" w:hAnsi="Times New Roman" w:cs="Times New Roman"/>
                <w:sz w:val="24"/>
                <w:szCs w:val="24"/>
              </w:rPr>
              <w:t xml:space="preserve">public meetings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the township hall</w:t>
            </w:r>
            <w:r w:rsidR="00D7548A">
              <w:rPr>
                <w:rFonts w:ascii="Times New Roman" w:hAnsi="Times New Roman" w:cs="Times New Roman"/>
                <w:sz w:val="24"/>
                <w:szCs w:val="24"/>
              </w:rPr>
              <w:t>, Budget work,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Zoning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issues and ordinance complaints, sent out Assessment notices, 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ordinances and p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aring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 xml:space="preserve"> for February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building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Febru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ary.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5352DA" w:rsidRDefault="00BD49E4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Zoning Compliance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processed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 xml:space="preserve"> and 1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 xml:space="preserve">Zoning Board of Appeals Petition processed 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Febr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uary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6A" w:rsidRPr="00FB0AC6" w:rsidRDefault="00E9196A" w:rsidP="008212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1D4" w:rsidRPr="00B501D4"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</w:p>
          <w:p w:rsidR="00E9196A" w:rsidRDefault="00E9196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BF" w:rsidRPr="00FB0AC6" w:rsidRDefault="0082120D" w:rsidP="007955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</w:p>
          <w:p w:rsidR="00B501D4" w:rsidRDefault="00B501D4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Auditors Report presented by Dave Dehaan. Financial statements </w:t>
            </w:r>
            <w:r w:rsidR="006931A8">
              <w:rPr>
                <w:rFonts w:ascii="Times New Roman" w:hAnsi="Times New Roman" w:cs="Times New Roman"/>
                <w:sz w:val="24"/>
                <w:szCs w:val="24"/>
              </w:rPr>
              <w:t xml:space="preserve">free of material mis-statement. Discussion of comparative numbers vs. prior year included in audit.  </w:t>
            </w:r>
          </w:p>
          <w:p w:rsidR="006931A8" w:rsidRDefault="006931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Engagement letter from</w:t>
            </w:r>
            <w:r w:rsidR="00551109">
              <w:rPr>
                <w:rFonts w:ascii="Times New Roman" w:hAnsi="Times New Roman" w:cs="Times New Roman"/>
                <w:sz w:val="24"/>
                <w:szCs w:val="24"/>
              </w:rPr>
              <w:t xml:space="preserve"> Walker, Fluke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Sheldon presented by Gary Suits, requiring a new shorter time frame audit after March 31st (since becoming a Charter Township).</w:t>
            </w:r>
          </w:p>
          <w:p w:rsidR="006931A8" w:rsidRDefault="006931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moved to approve the engagement to keep firm, Scott supported. Roll call vote: Gary-yea, </w:t>
            </w:r>
            <w:r w:rsidR="00551109">
              <w:rPr>
                <w:rFonts w:ascii="Times New Roman" w:hAnsi="Times New Roman" w:cs="Times New Roman"/>
                <w:sz w:val="24"/>
                <w:szCs w:val="24"/>
              </w:rPr>
              <w:t>Karen - Yea, Jenna - Yea, Chris - Yea, Scott - Yea, Gene - Yea, Charles - Yea. Motion carried, 7 yeas - 0 nays.</w:t>
            </w:r>
          </w:p>
          <w:p w:rsidR="006931A8" w:rsidRDefault="006931A8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09" w:rsidRDefault="00551109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Eaton County Controller/Administrator (Assessor back-up) letter discussed. Motion to approve signing made by Gary, supported by Chris. Roll call vote: Chris - Yea, Jenna - Yea, Scott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Yea, Gene-Yea,  Charles - Yea, Karen - Yea,  Gary - yea. Motion carried 7 yeas - 0 nays</w:t>
            </w:r>
          </w:p>
          <w:p w:rsidR="00551109" w:rsidRDefault="00551109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6A" w:rsidRDefault="001E0C09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Several </w:t>
            </w:r>
            <w:r w:rsidR="00551109">
              <w:rPr>
                <w:rFonts w:ascii="Times New Roman" w:hAnsi="Times New Roman" w:cs="Times New Roman"/>
                <w:sz w:val="24"/>
                <w:szCs w:val="24"/>
              </w:rPr>
              <w:t>Budget Amendments for 2020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96A">
              <w:rPr>
                <w:rFonts w:ascii="Times New Roman" w:hAnsi="Times New Roman" w:cs="Times New Roman"/>
                <w:sz w:val="24"/>
                <w:szCs w:val="24"/>
              </w:rPr>
              <w:t xml:space="preserve"> fiscal year were presented</w:t>
            </w:r>
            <w:r w:rsidR="00551109">
              <w:rPr>
                <w:rFonts w:ascii="Times New Roman" w:hAnsi="Times New Roman" w:cs="Times New Roman"/>
                <w:sz w:val="24"/>
                <w:szCs w:val="24"/>
              </w:rPr>
              <w:t>. Karen moved to approve , supported by Chris. Roll call vote: Chris - Yea, Jenna - Yea, Scott - Yea, Chuck-Yea, Gene - Yea, Karen - Yea,  Gary - yea. Motion carried 7 yeas - 0 nays.</w:t>
            </w:r>
          </w:p>
          <w:p w:rsidR="00551109" w:rsidRDefault="00551109" w:rsidP="00795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09" w:rsidRDefault="00551109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>presented to Board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 xml:space="preserve">regarding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regarding 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 xml:space="preserve">possibility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settlement with Sandstone.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 xml:space="preserve"> Board discussed the issue (</w:t>
            </w:r>
            <w:r w:rsidR="00C9746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C97464">
              <w:rPr>
                <w:rFonts w:ascii="Times New Roman" w:hAnsi="Times New Roman" w:cs="Times New Roman"/>
                <w:sz w:val="24"/>
                <w:szCs w:val="24"/>
              </w:rPr>
              <w:t xml:space="preserve"> or proposal were submitted by Sandstone</w:t>
            </w:r>
            <w:r w:rsidR="006368B7">
              <w:rPr>
                <w:rFonts w:ascii="Times New Roman" w:hAnsi="Times New Roman" w:cs="Times New Roman"/>
                <w:sz w:val="24"/>
                <w:szCs w:val="24"/>
              </w:rPr>
              <w:t xml:space="preserve">) and all said no to </w:t>
            </w:r>
            <w:r w:rsidR="008C34FD">
              <w:rPr>
                <w:rFonts w:ascii="Times New Roman" w:hAnsi="Times New Roman" w:cs="Times New Roman"/>
                <w:sz w:val="24"/>
                <w:szCs w:val="24"/>
              </w:rPr>
              <w:t>furthering discussions on a settlement.</w:t>
            </w:r>
          </w:p>
          <w:p w:rsidR="00551109" w:rsidRDefault="00551109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09" w:rsidRDefault="006368B7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proposed increase in Deputy pay from $12 to $15/hr. Board di</w:t>
            </w:r>
            <w:r w:rsidR="00CC3978">
              <w:rPr>
                <w:rFonts w:ascii="Times New Roman" w:hAnsi="Times New Roman" w:cs="Times New Roman"/>
                <w:sz w:val="24"/>
                <w:szCs w:val="24"/>
              </w:rPr>
              <w:t xml:space="preserve">scussed the issue and whether budget would allow for increase. Looking ahead to possibility of minimum wage increases coming. Motion made by Karen to raise deputy pay effective 3/8/21, Chuck supported.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Roll call vote: </w:t>
            </w:r>
            <w:r w:rsidR="00CC3978">
              <w:rPr>
                <w:rFonts w:ascii="Times New Roman" w:hAnsi="Times New Roman" w:cs="Times New Roman"/>
                <w:sz w:val="24"/>
                <w:szCs w:val="24"/>
              </w:rPr>
              <w:t>Gary - yea, Karen - yea, Gene- yea, Chris - yea, Jenna- yea, Scott-yea, and Charles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C3978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 xml:space="preserve">ea, 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 - Yea. </w:t>
            </w:r>
            <w:r w:rsidR="001E0C09">
              <w:rPr>
                <w:rFonts w:ascii="Times New Roman" w:hAnsi="Times New Roman" w:cs="Times New Roman"/>
                <w:sz w:val="24"/>
                <w:szCs w:val="24"/>
              </w:rPr>
              <w:t>Motion carried 7 yeas - 0 nays.</w:t>
            </w:r>
          </w:p>
          <w:p w:rsidR="009427EB" w:rsidRDefault="009427EB" w:rsidP="001E0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</w:t>
            </w:r>
            <w:r w:rsidR="0082120D"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comments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Roger Wickerham suggested increasing Board of Review members and Election poll worker pay to $15/hr. Discussion by Board and Gary regarding this increase</w:t>
            </w:r>
            <w:r w:rsidR="00F0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EB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moved to approve increase</w:t>
            </w:r>
            <w:r w:rsidR="0029168F">
              <w:rPr>
                <w:rFonts w:ascii="Times New Roman" w:hAnsi="Times New Roman" w:cs="Times New Roman"/>
                <w:sz w:val="24"/>
                <w:szCs w:val="24"/>
              </w:rPr>
              <w:t xml:space="preserve"> pay to $15/hr for Board of 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eview and Election poll workers, Charles supported. Roll call vote: Gene - yea, Karen - yea, </w:t>
            </w:r>
            <w:r w:rsidR="00535131"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yea, Chris - yea, Jenna- yea</w:t>
            </w:r>
            <w:r w:rsidR="00E06845">
              <w:rPr>
                <w:rFonts w:ascii="Times New Roman" w:hAnsi="Times New Roman" w:cs="Times New Roman"/>
                <w:sz w:val="24"/>
                <w:szCs w:val="24"/>
              </w:rPr>
              <w:t>, Charles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yea, Scott-yea</w:t>
            </w:r>
            <w:r w:rsidR="0029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Motion carried 7 yeas - 0 nays.</w:t>
            </w:r>
          </w:p>
          <w:p w:rsidR="009427EB" w:rsidRDefault="009427EB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EB" w:rsidRDefault="00CC182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Droscha provided a quick update on County issues</w:t>
            </w:r>
            <w:r w:rsidR="0029168F">
              <w:rPr>
                <w:rFonts w:ascii="Times New Roman" w:hAnsi="Times New Roman" w:cs="Times New Roman"/>
                <w:sz w:val="24"/>
                <w:szCs w:val="24"/>
              </w:rPr>
              <w:t>, and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discussion of Delta Township construction project at I-96 and M-43 Saginaw Hwy.</w:t>
            </w:r>
          </w:p>
          <w:p w:rsidR="00CC1823" w:rsidRDefault="00CC182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4AA" w:rsidRDefault="00CC1823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additional comments.</w:t>
            </w:r>
          </w:p>
          <w:p w:rsidR="00F076FA" w:rsidRDefault="00F076FA" w:rsidP="00821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D274AA" w:rsidP="009427EB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Adjourned at </w:t>
            </w:r>
            <w:r w:rsidR="009427EB">
              <w:rPr>
                <w:rFonts w:ascii="Times New Roman" w:hAnsi="Times New Roman" w:cs="Times New Roman"/>
                <w:sz w:val="24"/>
                <w:szCs w:val="24"/>
              </w:rPr>
              <w:t xml:space="preserve">8:03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82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509" w:rsidRPr="00B31509" w:rsidTr="00D274AA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B31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/>
    <w:sectPr w:rsidR="001813CC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813CC"/>
    <w:rsid w:val="000C488D"/>
    <w:rsid w:val="000E2BD1"/>
    <w:rsid w:val="000F4A52"/>
    <w:rsid w:val="001058AD"/>
    <w:rsid w:val="0011457C"/>
    <w:rsid w:val="0013395C"/>
    <w:rsid w:val="001813CC"/>
    <w:rsid w:val="001B54B2"/>
    <w:rsid w:val="001C48E7"/>
    <w:rsid w:val="001E0C09"/>
    <w:rsid w:val="001E1AB5"/>
    <w:rsid w:val="00234C12"/>
    <w:rsid w:val="00272F96"/>
    <w:rsid w:val="0029168F"/>
    <w:rsid w:val="002C7C60"/>
    <w:rsid w:val="002D3C2E"/>
    <w:rsid w:val="002D3D21"/>
    <w:rsid w:val="00331E4A"/>
    <w:rsid w:val="003427AC"/>
    <w:rsid w:val="003847DE"/>
    <w:rsid w:val="00434CD3"/>
    <w:rsid w:val="00434FFB"/>
    <w:rsid w:val="0045031E"/>
    <w:rsid w:val="0045373F"/>
    <w:rsid w:val="00480687"/>
    <w:rsid w:val="00494AF9"/>
    <w:rsid w:val="004B3287"/>
    <w:rsid w:val="004C0A55"/>
    <w:rsid w:val="004C7317"/>
    <w:rsid w:val="004D3965"/>
    <w:rsid w:val="004D5F90"/>
    <w:rsid w:val="00535131"/>
    <w:rsid w:val="005352DA"/>
    <w:rsid w:val="00551109"/>
    <w:rsid w:val="005A609C"/>
    <w:rsid w:val="005A68D1"/>
    <w:rsid w:val="00611C01"/>
    <w:rsid w:val="0062144B"/>
    <w:rsid w:val="0063022A"/>
    <w:rsid w:val="006368B7"/>
    <w:rsid w:val="006776E7"/>
    <w:rsid w:val="00684F72"/>
    <w:rsid w:val="006931A8"/>
    <w:rsid w:val="006C6852"/>
    <w:rsid w:val="0071553F"/>
    <w:rsid w:val="0072494D"/>
    <w:rsid w:val="00736FEB"/>
    <w:rsid w:val="007955BF"/>
    <w:rsid w:val="007C7303"/>
    <w:rsid w:val="0082120D"/>
    <w:rsid w:val="00834025"/>
    <w:rsid w:val="00883F0B"/>
    <w:rsid w:val="00886CC9"/>
    <w:rsid w:val="008A2F4A"/>
    <w:rsid w:val="008C34FD"/>
    <w:rsid w:val="00912FDE"/>
    <w:rsid w:val="009427EB"/>
    <w:rsid w:val="00954E23"/>
    <w:rsid w:val="009B218E"/>
    <w:rsid w:val="009C63CE"/>
    <w:rsid w:val="00A0528A"/>
    <w:rsid w:val="00A36F7C"/>
    <w:rsid w:val="00A40229"/>
    <w:rsid w:val="00A5122D"/>
    <w:rsid w:val="00A53291"/>
    <w:rsid w:val="00A67618"/>
    <w:rsid w:val="00A77CC8"/>
    <w:rsid w:val="00A90312"/>
    <w:rsid w:val="00AB7198"/>
    <w:rsid w:val="00B02FFE"/>
    <w:rsid w:val="00B27027"/>
    <w:rsid w:val="00B31509"/>
    <w:rsid w:val="00B501D4"/>
    <w:rsid w:val="00B74E1D"/>
    <w:rsid w:val="00B75FD6"/>
    <w:rsid w:val="00BD3269"/>
    <w:rsid w:val="00BD41C6"/>
    <w:rsid w:val="00BD49E4"/>
    <w:rsid w:val="00C153E3"/>
    <w:rsid w:val="00C35E6A"/>
    <w:rsid w:val="00C669CD"/>
    <w:rsid w:val="00C67138"/>
    <w:rsid w:val="00C72DD1"/>
    <w:rsid w:val="00C97464"/>
    <w:rsid w:val="00CC1823"/>
    <w:rsid w:val="00CC3978"/>
    <w:rsid w:val="00CC75F7"/>
    <w:rsid w:val="00CE50F2"/>
    <w:rsid w:val="00CF3624"/>
    <w:rsid w:val="00D06150"/>
    <w:rsid w:val="00D14FFE"/>
    <w:rsid w:val="00D274AA"/>
    <w:rsid w:val="00D33E13"/>
    <w:rsid w:val="00D34E2D"/>
    <w:rsid w:val="00D51C73"/>
    <w:rsid w:val="00D7548A"/>
    <w:rsid w:val="00D75B00"/>
    <w:rsid w:val="00D7601B"/>
    <w:rsid w:val="00DF6531"/>
    <w:rsid w:val="00E06845"/>
    <w:rsid w:val="00E2381F"/>
    <w:rsid w:val="00E916F0"/>
    <w:rsid w:val="00E9196A"/>
    <w:rsid w:val="00E94D85"/>
    <w:rsid w:val="00EA5A7B"/>
    <w:rsid w:val="00EB126E"/>
    <w:rsid w:val="00EF3C30"/>
    <w:rsid w:val="00F076FA"/>
    <w:rsid w:val="00F30A22"/>
    <w:rsid w:val="00F64FE1"/>
    <w:rsid w:val="00F75760"/>
    <w:rsid w:val="00FB0AC6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4FEA-A445-46B1-9C94-5CF785A9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2021-03-11T15:57:00Z</cp:lastPrinted>
  <dcterms:created xsi:type="dcterms:W3CDTF">2021-03-11T16:24:00Z</dcterms:created>
  <dcterms:modified xsi:type="dcterms:W3CDTF">2021-03-24T13:12:00Z</dcterms:modified>
</cp:coreProperties>
</file>